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0551" w14:textId="3856AC2B" w:rsidR="00C73F37" w:rsidRPr="00A154F1" w:rsidRDefault="007F5749" w:rsidP="00A154F1">
      <w:pPr>
        <w:jc w:val="right"/>
        <w:rPr>
          <w:color w:val="538135" w:themeColor="accent6" w:themeShade="BF"/>
        </w:rPr>
      </w:pPr>
      <w:r>
        <w:rPr>
          <w:noProof/>
          <w:color w:val="538135" w:themeColor="accent6" w:themeShade="BF"/>
        </w:rPr>
        <w:drawing>
          <wp:inline distT="0" distB="0" distL="0" distR="0" wp14:anchorId="7017B553" wp14:editId="473C2CFB">
            <wp:extent cx="182880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D23CEA">
        <w:rPr>
          <w:color w:val="538135" w:themeColor="accent6" w:themeShade="BF"/>
        </w:rPr>
        <w:tab/>
      </w:r>
      <w:r w:rsidR="00A154F1" w:rsidRPr="000D20F3">
        <w:rPr>
          <w:b/>
          <w:color w:val="813562"/>
        </w:rPr>
        <w:t>Contact Info:</w:t>
      </w:r>
      <w:r w:rsidR="00A154F1">
        <w:rPr>
          <w:color w:val="538135" w:themeColor="accent6" w:themeShade="BF"/>
        </w:rPr>
        <w:t xml:space="preserve"> </w:t>
      </w:r>
    </w:p>
    <w:p w14:paraId="32BCB9BC" w14:textId="77777777" w:rsidR="00A25752" w:rsidRDefault="00A25752" w:rsidP="00A25752">
      <w:pPr>
        <w:spacing w:after="0"/>
        <w:jc w:val="right"/>
      </w:pPr>
      <w:r>
        <w:t>Cheryl Bucholtz, Marketing Director</w:t>
      </w:r>
    </w:p>
    <w:p w14:paraId="0D2E3BD0" w14:textId="16CE6EA8" w:rsidR="00A25752" w:rsidRDefault="00A25752" w:rsidP="00A25752">
      <w:pPr>
        <w:spacing w:after="0"/>
        <w:jc w:val="right"/>
        <w:rPr>
          <w:rStyle w:val="Hyperlink"/>
        </w:rPr>
      </w:pPr>
      <w:r>
        <w:t>(</w:t>
      </w:r>
      <w:r w:rsidR="00FE0B78">
        <w:t>937</w:t>
      </w:r>
      <w:r>
        <w:t xml:space="preserve">) </w:t>
      </w:r>
      <w:r w:rsidR="00FE0B78">
        <w:t>805-9322</w:t>
      </w:r>
      <w:r>
        <w:t xml:space="preserve">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14:paraId="41B95E39" w14:textId="77777777" w:rsidR="000D20F3" w:rsidRDefault="000D20F3" w:rsidP="00A25752">
      <w:pPr>
        <w:spacing w:after="0"/>
        <w:jc w:val="right"/>
        <w:rPr>
          <w:rStyle w:val="Hyperlink"/>
        </w:rPr>
      </w:pPr>
    </w:p>
    <w:p w14:paraId="7F608B5E" w14:textId="77777777" w:rsidR="000D20F3" w:rsidRDefault="000D20F3" w:rsidP="00A25752">
      <w:pPr>
        <w:spacing w:after="0"/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Jim Bucher, Media Coordinator</w:t>
      </w:r>
    </w:p>
    <w:p w14:paraId="35CF8D1C" w14:textId="77777777" w:rsidR="000D20F3" w:rsidRDefault="000D20F3" w:rsidP="00A25752">
      <w:pPr>
        <w:spacing w:after="0"/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(937) 274-2882 | </w:t>
      </w:r>
      <w:hyperlink r:id="rId7" w:history="1">
        <w:r w:rsidRPr="00F85975">
          <w:rPr>
            <w:rStyle w:val="Hyperlink"/>
          </w:rPr>
          <w:t>buchtvguy@gmail.com</w:t>
        </w:r>
      </w:hyperlink>
    </w:p>
    <w:p w14:paraId="76653DAA" w14:textId="77777777" w:rsidR="00A25752" w:rsidRDefault="00A25752" w:rsidP="00A25752">
      <w:pPr>
        <w:jc w:val="right"/>
      </w:pPr>
    </w:p>
    <w:p w14:paraId="24FBA270" w14:textId="4E16E697" w:rsidR="007D62F9" w:rsidRPr="00FE0B78" w:rsidRDefault="00D23CEA" w:rsidP="00942867">
      <w:pPr>
        <w:jc w:val="center"/>
        <w:rPr>
          <w:b/>
        </w:rPr>
      </w:pPr>
      <w:r>
        <w:rPr>
          <w:b/>
        </w:rPr>
        <w:t>OHIO RENAISSANCE FESTIVAL</w:t>
      </w:r>
      <w:r w:rsidR="00FE0B78">
        <w:rPr>
          <w:b/>
        </w:rPr>
        <w:t xml:space="preserve"> </w:t>
      </w:r>
      <w:r w:rsidR="007F5749">
        <w:rPr>
          <w:b/>
        </w:rPr>
        <w:t>RETURNS AFTER 2020 ABSENCE</w:t>
      </w:r>
    </w:p>
    <w:p w14:paraId="2891681D" w14:textId="27B5973B" w:rsidR="00807D8A" w:rsidRDefault="00755FD3" w:rsidP="00D23CEA">
      <w:pPr>
        <w:jc w:val="both"/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</w:t>
      </w:r>
      <w:r w:rsidR="00005CD4">
        <w:rPr>
          <w:b/>
        </w:rPr>
        <w:t>(</w:t>
      </w:r>
      <w:r w:rsidR="000D20F3">
        <w:rPr>
          <w:b/>
        </w:rPr>
        <w:t xml:space="preserve">August </w:t>
      </w:r>
      <w:r w:rsidR="007F5749">
        <w:rPr>
          <w:b/>
        </w:rPr>
        <w:t>26, 2021</w:t>
      </w:r>
      <w:r>
        <w:rPr>
          <w:b/>
        </w:rPr>
        <w:t>)</w:t>
      </w:r>
      <w:r w:rsidR="000D20F3">
        <w:rPr>
          <w:b/>
        </w:rPr>
        <w:t>. . .</w:t>
      </w:r>
      <w:r w:rsidR="00D23CEA">
        <w:t xml:space="preserve">Each year </w:t>
      </w:r>
      <w:r w:rsidR="007F5749">
        <w:t xml:space="preserve">hundreds of </w:t>
      </w:r>
      <w:r w:rsidR="00D23CEA">
        <w:t xml:space="preserve">thousands journey to Harveysburg in </w:t>
      </w:r>
      <w:r w:rsidR="007F5749">
        <w:t xml:space="preserve">northern </w:t>
      </w:r>
      <w:r w:rsidR="00D23CEA">
        <w:t>Warren County to experience the old, new, and unique that bring the Ohio Renaissance Festival</w:t>
      </w:r>
      <w:r w:rsidR="00F76335">
        <w:t xml:space="preserve"> </w:t>
      </w:r>
      <w:r w:rsidR="00D23CEA">
        <w:t xml:space="preserve">to life. </w:t>
      </w:r>
      <w:r w:rsidR="007F5749">
        <w:t>This year festival organizers are excited to welcome visitors back to the village and what a festival they’ve prepared!</w:t>
      </w:r>
    </w:p>
    <w:p w14:paraId="3BE8F430" w14:textId="77777777" w:rsidR="00A6034D" w:rsidRDefault="007F5749" w:rsidP="00D23CEA">
      <w:pPr>
        <w:jc w:val="both"/>
      </w:pPr>
      <w:r>
        <w:t>The festival features a handful of new entertainment</w:t>
      </w:r>
      <w:r w:rsidR="00A6034D">
        <w:t xml:space="preserve"> spanning death-defying feats to ‘rockin’ Irish music’. </w:t>
      </w:r>
    </w:p>
    <w:p w14:paraId="4176042D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A6034D">
        <w:rPr>
          <w:b/>
          <w:bCs/>
        </w:rPr>
        <w:t>The Free Lancers</w:t>
      </w:r>
      <w:r w:rsidRPr="00A6034D">
        <w:t xml:space="preserve"> bring hard hits and thrilling action to the Guinness Arena of Champions three times each day. </w:t>
      </w:r>
      <w:r w:rsidRPr="00A6034D">
        <w:rPr>
          <w:b/>
          <w:bCs/>
        </w:rPr>
        <w:t xml:space="preserve"> </w:t>
      </w:r>
    </w:p>
    <w:p w14:paraId="678AF7F4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b/>
          <w:u w:val="single"/>
        </w:rPr>
      </w:pPr>
      <w:r w:rsidRPr="00A6034D">
        <w:t xml:space="preserve">Death-defying, daring, dangerous and dynamic. Ichabod Wainwright will amaze and amuse you with his </w:t>
      </w:r>
      <w:r w:rsidRPr="00A6034D">
        <w:rPr>
          <w:b/>
          <w:bCs/>
        </w:rPr>
        <w:t>Wheel of Death</w:t>
      </w:r>
      <w:r w:rsidRPr="00A6034D">
        <w:t xml:space="preserve">. </w:t>
      </w:r>
    </w:p>
    <w:p w14:paraId="59574207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t xml:space="preserve">Join equestrian acrobat, </w:t>
      </w:r>
      <w:r w:rsidRPr="00A6034D">
        <w:rPr>
          <w:b/>
          <w:bCs/>
        </w:rPr>
        <w:t>The Daring Horseman</w:t>
      </w:r>
      <w:r w:rsidRPr="00A6034D">
        <w:t xml:space="preserve">, as he combines grace and beauty with daring and dangerous. </w:t>
      </w:r>
    </w:p>
    <w:p w14:paraId="038CE016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rPr>
          <w:b/>
          <w:bCs/>
        </w:rPr>
        <w:t>Judas &amp; Magnolia: Daring Escapes</w:t>
      </w:r>
      <w:r w:rsidRPr="00A6034D">
        <w:t xml:space="preserve"> are a husband-and-wife team of escape artists and circus performers. Watch in amazement as they perform impressive escape stunts.  </w:t>
      </w:r>
    </w:p>
    <w:p w14:paraId="4E7D61CA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rPr>
          <w:b/>
          <w:bCs/>
        </w:rPr>
        <w:t xml:space="preserve">Cincinnati Barbarian </w:t>
      </w:r>
      <w:r w:rsidRPr="00A6034D">
        <w:t xml:space="preserve">is an armored combat group featuring fights with real armor, real weapons and real combat! </w:t>
      </w:r>
    </w:p>
    <w:p w14:paraId="3B1D6C42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t xml:space="preserve">Weaving comic wit and impressive feats of escapism, fire artistry, and the supernatural, </w:t>
      </w:r>
      <w:r w:rsidRPr="00A6034D">
        <w:rPr>
          <w:b/>
          <w:bCs/>
        </w:rPr>
        <w:t>Johnny Phoenix</w:t>
      </w:r>
      <w:r w:rsidRPr="00A6034D">
        <w:t xml:space="preserve"> is</w:t>
      </w:r>
      <w:r w:rsidRPr="00A6034D">
        <w:rPr>
          <w:i/>
          <w:iCs/>
        </w:rPr>
        <w:t xml:space="preserve"> the</w:t>
      </w:r>
      <w:r w:rsidRPr="00A6034D">
        <w:t xml:space="preserve"> Danger Comedian. </w:t>
      </w:r>
    </w:p>
    <w:p w14:paraId="72CEECB3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rPr>
          <w:b/>
          <w:bCs/>
        </w:rPr>
        <w:t>Valkyrik</w:t>
      </w:r>
      <w:r w:rsidRPr="00A6034D">
        <w:t xml:space="preserve"> is a high-energy, fantasy music act built on themes of war and battle from the Norse/Viking. </w:t>
      </w:r>
    </w:p>
    <w:p w14:paraId="075B8F3C" w14:textId="77777777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rPr>
          <w:b/>
          <w:bCs/>
        </w:rPr>
        <w:t>Robert the Barrrd</w:t>
      </w:r>
      <w:r w:rsidRPr="00A6034D">
        <w:t xml:space="preserve"> performs solo songs Olde and New and is a portrayer of villains most dastardly, and heroes most cunning. </w:t>
      </w:r>
    </w:p>
    <w:p w14:paraId="5E929C2E" w14:textId="5763569D" w:rsidR="00A6034D" w:rsidRPr="00A6034D" w:rsidRDefault="00A6034D" w:rsidP="00A6034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bCs/>
        </w:rPr>
      </w:pPr>
      <w:r w:rsidRPr="00A6034D">
        <w:t xml:space="preserve">Don’t miss the “rockin’ Irish music” of </w:t>
      </w:r>
      <w:r w:rsidRPr="00A6034D">
        <w:rPr>
          <w:b/>
          <w:bCs/>
        </w:rPr>
        <w:t>Celtic Mayhem</w:t>
      </w:r>
      <w:r w:rsidRPr="00A6034D">
        <w:t xml:space="preserve">. </w:t>
      </w:r>
    </w:p>
    <w:p w14:paraId="18FE9789" w14:textId="6D870CED" w:rsidR="00A6034D" w:rsidRDefault="00A6034D" w:rsidP="00A6034D">
      <w:pPr>
        <w:spacing w:after="0" w:line="240" w:lineRule="auto"/>
        <w:rPr>
          <w:b/>
          <w:bCs/>
        </w:rPr>
      </w:pPr>
    </w:p>
    <w:p w14:paraId="7107CE77" w14:textId="3DE899C2" w:rsidR="00A6034D" w:rsidRDefault="00A6034D" w:rsidP="00A6034D">
      <w:pPr>
        <w:spacing w:after="0" w:line="240" w:lineRule="auto"/>
      </w:pPr>
      <w:r>
        <w:t xml:space="preserve">The festival boasts a variety of special events for those 21 </w:t>
      </w:r>
      <w:r w:rsidR="009D44B9">
        <w:t xml:space="preserve">and over </w:t>
      </w:r>
      <w:r>
        <w:t>that add</w:t>
      </w:r>
      <w:r w:rsidR="009D44B9">
        <w:t>s</w:t>
      </w:r>
      <w:r>
        <w:t xml:space="preserve"> to the already unique experience a day in </w:t>
      </w:r>
      <w:r w:rsidR="009D44B9">
        <w:t xml:space="preserve">our </w:t>
      </w:r>
      <w:r>
        <w:t>16</w:t>
      </w:r>
      <w:r w:rsidRPr="00A6034D">
        <w:rPr>
          <w:vertAlign w:val="superscript"/>
        </w:rPr>
        <w:t>th</w:t>
      </w:r>
      <w:r>
        <w:t xml:space="preserve"> Century </w:t>
      </w:r>
      <w:r w:rsidR="009D44B9">
        <w:t xml:space="preserve">English village </w:t>
      </w:r>
      <w:r>
        <w:t xml:space="preserve">provides. Two new additions are added to the list this year. </w:t>
      </w:r>
    </w:p>
    <w:p w14:paraId="62A555A9" w14:textId="77777777" w:rsidR="00A6034D" w:rsidRDefault="00A6034D" w:rsidP="00A6034D">
      <w:pPr>
        <w:spacing w:after="0" w:line="240" w:lineRule="auto"/>
      </w:pPr>
    </w:p>
    <w:p w14:paraId="13FAF71E" w14:textId="77777777" w:rsidR="00AD2690" w:rsidRPr="00AD2690" w:rsidRDefault="00A6034D" w:rsidP="003343FF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b/>
          <w:u w:val="single"/>
        </w:rPr>
      </w:pPr>
      <w:r w:rsidRPr="00AD2690">
        <w:rPr>
          <w:bCs/>
        </w:rPr>
        <w:t xml:space="preserve">An afternoon filled with food, drink, song, and a murder mystery madrigal. The </w:t>
      </w:r>
      <w:r w:rsidRPr="00AD2690">
        <w:rPr>
          <w:b/>
        </w:rPr>
        <w:t>Royal Feast</w:t>
      </w:r>
      <w:r w:rsidRPr="00AD2690">
        <w:rPr>
          <w:bCs/>
        </w:rPr>
        <w:t xml:space="preserve"> is a 5-course meal happening once each day and limited to 100 seats. Tickets are $75, available online or at the Special Events Gazebo.</w:t>
      </w:r>
    </w:p>
    <w:p w14:paraId="391529B5" w14:textId="77777777" w:rsidR="00AD2690" w:rsidRPr="00AD2690" w:rsidRDefault="00A6034D" w:rsidP="007A219C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AD2690">
        <w:rPr>
          <w:bCs/>
        </w:rPr>
        <w:lastRenderedPageBreak/>
        <w:t xml:space="preserve">The Ohio Renaissance Festival </w:t>
      </w:r>
      <w:r w:rsidRPr="00AD2690">
        <w:rPr>
          <w:b/>
        </w:rPr>
        <w:t>Ale Trail</w:t>
      </w:r>
      <w:r w:rsidRPr="00AD2690">
        <w:rPr>
          <w:bCs/>
        </w:rPr>
        <w:t xml:space="preserve"> is an experience unlike any other. Meander through the village browsing the marketplace and stop at any of the 13 locations for a unique craft beer, ale, cider, mead, or specialty cocktail and earn your way to a drawing for a 2022 Season Pass prize package. Please, drink responsibly – You have all season long!</w:t>
      </w:r>
    </w:p>
    <w:p w14:paraId="474FB1C3" w14:textId="79A48F2A" w:rsidR="00A6034D" w:rsidRDefault="007F5749" w:rsidP="00AD2690">
      <w:pPr>
        <w:pStyle w:val="ListParagraph"/>
        <w:spacing w:after="0" w:line="240" w:lineRule="auto"/>
        <w:jc w:val="both"/>
      </w:pPr>
      <w:r>
        <w:t xml:space="preserve"> </w:t>
      </w:r>
    </w:p>
    <w:p w14:paraId="6D3134B1" w14:textId="6C18DA1C" w:rsidR="004256A0" w:rsidRDefault="00CE045F" w:rsidP="007D62F9">
      <w:pPr>
        <w:jc w:val="both"/>
      </w:pPr>
      <w:r>
        <w:t xml:space="preserve">The </w:t>
      </w:r>
      <w:r w:rsidR="00AD2690">
        <w:t>32</w:t>
      </w:r>
      <w:r w:rsidR="00AD2690" w:rsidRPr="00AD2690">
        <w:rPr>
          <w:vertAlign w:val="superscript"/>
        </w:rPr>
        <w:t>nd</w:t>
      </w:r>
      <w:r w:rsidR="00AD2690">
        <w:t xml:space="preserve"> </w:t>
      </w:r>
      <w:r w:rsidR="004256A0">
        <w:t xml:space="preserve">annual </w:t>
      </w:r>
      <w:r>
        <w:t>Ohio Renaissance Festival</w:t>
      </w:r>
      <w:r w:rsidR="004256A0">
        <w:t xml:space="preserve"> runs Saturdays, Sundays, and Labor Day Monday for nine weekends, </w:t>
      </w:r>
      <w:r w:rsidR="00AD2690">
        <w:t>September 4 through October 31</w:t>
      </w:r>
      <w:r w:rsidR="004256A0">
        <w:t>. Located on S</w:t>
      </w:r>
      <w:r w:rsidR="00F44282">
        <w:t xml:space="preserve">tate Route 73 </w:t>
      </w:r>
      <w:r>
        <w:t>in Warren County, just 2 miles west of I-71 or 15 miles east of I-75</w:t>
      </w:r>
      <w:r w:rsidR="004256A0">
        <w:t>, the festival is within an hour’s drive from Cincinnati, Dayton and Columbus</w:t>
      </w:r>
      <w:r w:rsidR="00F44282">
        <w:t xml:space="preserve">.  </w:t>
      </w:r>
      <w:r w:rsidR="004256A0">
        <w:t xml:space="preserve">Tickets and more information can be found at </w:t>
      </w:r>
      <w:hyperlink r:id="rId8" w:history="1">
        <w:r w:rsidR="004256A0" w:rsidRPr="0043205D">
          <w:rPr>
            <w:rStyle w:val="Hyperlink"/>
          </w:rPr>
          <w:t>www.renfestival.com</w:t>
        </w:r>
      </w:hyperlink>
      <w:r w:rsidR="004256A0">
        <w:t xml:space="preserve">. </w:t>
      </w:r>
      <w:r>
        <w:t xml:space="preserve"> </w:t>
      </w:r>
    </w:p>
    <w:p w14:paraId="08F18A55" w14:textId="77777777" w:rsidR="00601881" w:rsidRDefault="00365428" w:rsidP="00601881">
      <w:pPr>
        <w:jc w:val="both"/>
      </w:pPr>
      <w:r>
        <w:t xml:space="preserve">The Ohio Renaissance Festival is produced by Brimstone &amp; Fire, LLC and held at Renaissance Park Event Center. </w:t>
      </w:r>
      <w:r w:rsidR="00D13A25">
        <w:t xml:space="preserve">For more information, please visit </w:t>
      </w:r>
      <w:hyperlink r:id="rId9" w:history="1">
        <w:r w:rsidR="004256A0" w:rsidRPr="0043205D">
          <w:rPr>
            <w:rStyle w:val="Hyperlink"/>
          </w:rPr>
          <w:t>www.renparkusa.com</w:t>
        </w:r>
      </w:hyperlink>
      <w:r w:rsidR="00D13A25">
        <w:t xml:space="preserve">.  </w:t>
      </w:r>
    </w:p>
    <w:p w14:paraId="77891CEB" w14:textId="306E0CE5" w:rsidR="00A25752" w:rsidRPr="00632F35" w:rsidRDefault="00F4602D" w:rsidP="00601881">
      <w:pPr>
        <w:jc w:val="center"/>
        <w:rPr>
          <w:b/>
        </w:rPr>
      </w:pPr>
      <w:r w:rsidRPr="00632F35">
        <w:rPr>
          <w:b/>
        </w:rPr>
        <w:t>###</w:t>
      </w:r>
    </w:p>
    <w:sectPr w:rsidR="00A25752" w:rsidRPr="0063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E70"/>
    <w:multiLevelType w:val="hybridMultilevel"/>
    <w:tmpl w:val="093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0C8"/>
    <w:multiLevelType w:val="hybridMultilevel"/>
    <w:tmpl w:val="223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22C"/>
    <w:multiLevelType w:val="hybridMultilevel"/>
    <w:tmpl w:val="F04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EE5"/>
    <w:multiLevelType w:val="hybridMultilevel"/>
    <w:tmpl w:val="842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307A"/>
    <w:multiLevelType w:val="hybridMultilevel"/>
    <w:tmpl w:val="7D0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0D2"/>
    <w:multiLevelType w:val="hybridMultilevel"/>
    <w:tmpl w:val="04C0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4434"/>
    <w:multiLevelType w:val="hybridMultilevel"/>
    <w:tmpl w:val="80FC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5725C"/>
    <w:multiLevelType w:val="hybridMultilevel"/>
    <w:tmpl w:val="B0F2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0541"/>
    <w:multiLevelType w:val="hybridMultilevel"/>
    <w:tmpl w:val="71B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2"/>
    <w:rsid w:val="00005CD4"/>
    <w:rsid w:val="000D20F3"/>
    <w:rsid w:val="001365DC"/>
    <w:rsid w:val="00155118"/>
    <w:rsid w:val="00193C25"/>
    <w:rsid w:val="00212E82"/>
    <w:rsid w:val="003305B5"/>
    <w:rsid w:val="00365428"/>
    <w:rsid w:val="003804A2"/>
    <w:rsid w:val="003D17E6"/>
    <w:rsid w:val="004256A0"/>
    <w:rsid w:val="004463ED"/>
    <w:rsid w:val="00470EB9"/>
    <w:rsid w:val="005316AC"/>
    <w:rsid w:val="00601881"/>
    <w:rsid w:val="00632F35"/>
    <w:rsid w:val="00633D4A"/>
    <w:rsid w:val="006A6FD5"/>
    <w:rsid w:val="00755FD3"/>
    <w:rsid w:val="0078290F"/>
    <w:rsid w:val="007D62F9"/>
    <w:rsid w:val="007E2704"/>
    <w:rsid w:val="007F5749"/>
    <w:rsid w:val="00807D8A"/>
    <w:rsid w:val="00942867"/>
    <w:rsid w:val="009D44B9"/>
    <w:rsid w:val="00A154F1"/>
    <w:rsid w:val="00A25752"/>
    <w:rsid w:val="00A6034D"/>
    <w:rsid w:val="00AD2690"/>
    <w:rsid w:val="00AF7FDD"/>
    <w:rsid w:val="00B010EB"/>
    <w:rsid w:val="00BB691C"/>
    <w:rsid w:val="00BE19D7"/>
    <w:rsid w:val="00C42457"/>
    <w:rsid w:val="00C85B3A"/>
    <w:rsid w:val="00CB465E"/>
    <w:rsid w:val="00CE045F"/>
    <w:rsid w:val="00D03F7F"/>
    <w:rsid w:val="00D13A25"/>
    <w:rsid w:val="00D23CEA"/>
    <w:rsid w:val="00DB3F32"/>
    <w:rsid w:val="00E32F00"/>
    <w:rsid w:val="00F44282"/>
    <w:rsid w:val="00F4602D"/>
    <w:rsid w:val="00F76335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27FD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chtvgu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park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Cheryl Bucholtz</cp:lastModifiedBy>
  <cp:revision>4</cp:revision>
  <cp:lastPrinted>2017-05-07T17:36:00Z</cp:lastPrinted>
  <dcterms:created xsi:type="dcterms:W3CDTF">2021-08-26T20:29:00Z</dcterms:created>
  <dcterms:modified xsi:type="dcterms:W3CDTF">2021-08-27T14:18:00Z</dcterms:modified>
</cp:coreProperties>
</file>