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91A0" w14:textId="60A27504" w:rsidR="00232D62" w:rsidRDefault="00F566BC" w:rsidP="00EE727A">
      <w:r>
        <w:rPr>
          <w:noProof/>
        </w:rPr>
        <w:drawing>
          <wp:inline distT="0" distB="0" distL="0" distR="0" wp14:anchorId="53700779" wp14:editId="21BC4B65">
            <wp:extent cx="1828800" cy="8991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6CD2" w14:textId="77777777" w:rsidR="002E713F" w:rsidRDefault="002E713F" w:rsidP="002E713F">
      <w:pPr>
        <w:jc w:val="right"/>
        <w:rPr>
          <w:sz w:val="20"/>
          <w:szCs w:val="20"/>
        </w:rPr>
      </w:pPr>
    </w:p>
    <w:p w14:paraId="590B8DE7" w14:textId="2F59FDA9" w:rsidR="002E713F" w:rsidRPr="00636140" w:rsidRDefault="00636140" w:rsidP="002E713F">
      <w:pPr>
        <w:jc w:val="center"/>
        <w:rPr>
          <w:b/>
          <w:sz w:val="28"/>
          <w:szCs w:val="28"/>
          <w:u w:val="single"/>
        </w:rPr>
      </w:pPr>
      <w:r w:rsidRPr="00636140">
        <w:rPr>
          <w:b/>
          <w:sz w:val="28"/>
          <w:szCs w:val="28"/>
          <w:u w:val="single"/>
        </w:rPr>
        <w:t>Festival Fun Facts</w:t>
      </w:r>
    </w:p>
    <w:p w14:paraId="2B4FBA0D" w14:textId="77777777" w:rsidR="002E713F" w:rsidRPr="00CF7E2B" w:rsidRDefault="002E713F" w:rsidP="002E713F"/>
    <w:p w14:paraId="2CA1441D" w14:textId="77777777" w:rsidR="009F210C" w:rsidRDefault="009F210C" w:rsidP="002E713F">
      <w:pPr>
        <w:numPr>
          <w:ilvl w:val="0"/>
          <w:numId w:val="2"/>
        </w:numPr>
        <w:sectPr w:rsidR="009F210C" w:rsidSect="000E0D1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1BED9A3" w14:textId="15E7C721" w:rsidR="002E713F" w:rsidRDefault="002E713F" w:rsidP="002E713F">
      <w:pPr>
        <w:numPr>
          <w:ilvl w:val="0"/>
          <w:numId w:val="2"/>
        </w:numPr>
      </w:pPr>
      <w:r w:rsidRPr="00CF7E2B">
        <w:t xml:space="preserve">To date, </w:t>
      </w:r>
      <w:r w:rsidRPr="001339EF">
        <w:rPr>
          <w:b/>
          <w:color w:val="BF8F00" w:themeColor="accent4" w:themeShade="BF"/>
        </w:rPr>
        <w:t xml:space="preserve">over </w:t>
      </w:r>
      <w:r w:rsidR="003D5552" w:rsidRPr="001339EF">
        <w:rPr>
          <w:b/>
          <w:color w:val="BF8F00" w:themeColor="accent4" w:themeShade="BF"/>
        </w:rPr>
        <w:t>3.</w:t>
      </w:r>
      <w:r w:rsidR="00F566BC" w:rsidRPr="001339EF">
        <w:rPr>
          <w:b/>
          <w:color w:val="BF8F00" w:themeColor="accent4" w:themeShade="BF"/>
        </w:rPr>
        <w:t>43</w:t>
      </w:r>
      <w:r w:rsidR="00CA408D" w:rsidRPr="001339EF">
        <w:rPr>
          <w:b/>
          <w:color w:val="BF8F00" w:themeColor="accent4" w:themeShade="BF"/>
        </w:rPr>
        <w:t xml:space="preserve"> million</w:t>
      </w:r>
      <w:r w:rsidRPr="001339EF">
        <w:rPr>
          <w:color w:val="BF8F00" w:themeColor="accent4" w:themeShade="BF"/>
        </w:rPr>
        <w:t xml:space="preserve"> </w:t>
      </w:r>
      <w:r w:rsidRPr="001339EF">
        <w:rPr>
          <w:b/>
          <w:color w:val="BF8F00" w:themeColor="accent4" w:themeShade="BF"/>
        </w:rPr>
        <w:t>people</w:t>
      </w:r>
      <w:r w:rsidRPr="001339EF">
        <w:rPr>
          <w:color w:val="BF8F00" w:themeColor="accent4" w:themeShade="BF"/>
        </w:rPr>
        <w:t xml:space="preserve"> </w:t>
      </w:r>
      <w:r w:rsidRPr="00CF7E2B">
        <w:t>have entered the gates to experience a full day of 16</w:t>
      </w:r>
      <w:r w:rsidRPr="00CF7E2B">
        <w:rPr>
          <w:vertAlign w:val="superscript"/>
        </w:rPr>
        <w:t>th</w:t>
      </w:r>
      <w:r w:rsidRPr="00CF7E2B">
        <w:t xml:space="preserve"> Century fun.</w:t>
      </w:r>
    </w:p>
    <w:p w14:paraId="51B01888" w14:textId="77777777" w:rsidR="000E0D14" w:rsidRPr="00CF7E2B" w:rsidRDefault="000E0D14" w:rsidP="000E0D14">
      <w:pPr>
        <w:ind w:left="360"/>
      </w:pPr>
    </w:p>
    <w:p w14:paraId="6BA9FCD5" w14:textId="2C7EF7A0" w:rsidR="00745212" w:rsidRDefault="002E713F" w:rsidP="002E713F">
      <w:pPr>
        <w:numPr>
          <w:ilvl w:val="0"/>
          <w:numId w:val="2"/>
        </w:numPr>
      </w:pPr>
      <w:r w:rsidRPr="00CF7E2B">
        <w:t xml:space="preserve">Nearly </w:t>
      </w:r>
      <w:r w:rsidR="003D5552" w:rsidRPr="001339EF">
        <w:rPr>
          <w:b/>
          <w:color w:val="BF8F00" w:themeColor="accent4" w:themeShade="BF"/>
        </w:rPr>
        <w:t>400</w:t>
      </w:r>
      <w:r w:rsidRPr="001339EF">
        <w:rPr>
          <w:b/>
          <w:color w:val="BF8F00" w:themeColor="accent4" w:themeShade="BF"/>
        </w:rPr>
        <w:t xml:space="preserve"> gallons of beer and ale</w:t>
      </w:r>
      <w:r w:rsidRPr="001339EF">
        <w:rPr>
          <w:color w:val="BF8F00" w:themeColor="accent4" w:themeShade="BF"/>
        </w:rPr>
        <w:t xml:space="preserve"> </w:t>
      </w:r>
      <w:r w:rsidR="00650E9D" w:rsidRPr="00CF7E2B">
        <w:t>are enjoyed per day</w:t>
      </w:r>
      <w:r w:rsidRPr="00CF7E2B">
        <w:t xml:space="preserve"> at the festi</w:t>
      </w:r>
      <w:r w:rsidR="00650E9D" w:rsidRPr="00CF7E2B">
        <w:t xml:space="preserve">val. That translates to </w:t>
      </w:r>
      <w:r w:rsidR="00650E9D" w:rsidRPr="001339EF">
        <w:rPr>
          <w:b/>
          <w:color w:val="BF8F00" w:themeColor="accent4" w:themeShade="BF"/>
        </w:rPr>
        <w:t xml:space="preserve">over </w:t>
      </w:r>
      <w:r w:rsidR="003D5552" w:rsidRPr="001339EF">
        <w:rPr>
          <w:b/>
          <w:color w:val="BF8F00" w:themeColor="accent4" w:themeShade="BF"/>
        </w:rPr>
        <w:t>7,500</w:t>
      </w:r>
      <w:r w:rsidR="00650E9D" w:rsidRPr="001339EF">
        <w:rPr>
          <w:b/>
          <w:color w:val="BF8F00" w:themeColor="accent4" w:themeShade="BF"/>
        </w:rPr>
        <w:t xml:space="preserve"> gallons</w:t>
      </w:r>
      <w:r w:rsidR="00650E9D" w:rsidRPr="001339EF">
        <w:rPr>
          <w:color w:val="BF8F00" w:themeColor="accent4" w:themeShade="BF"/>
        </w:rPr>
        <w:t xml:space="preserve"> </w:t>
      </w:r>
      <w:r w:rsidR="00650E9D" w:rsidRPr="00CF7E2B">
        <w:t>a season!</w:t>
      </w:r>
    </w:p>
    <w:p w14:paraId="73557901" w14:textId="77777777" w:rsidR="000E0D14" w:rsidRDefault="000E0D14" w:rsidP="000E0D14"/>
    <w:p w14:paraId="310FFE7F" w14:textId="75167819" w:rsidR="002E713F" w:rsidRDefault="00EE727A" w:rsidP="002E713F">
      <w:pPr>
        <w:numPr>
          <w:ilvl w:val="0"/>
          <w:numId w:val="2"/>
        </w:numPr>
      </w:pPr>
      <w:r w:rsidRPr="001339EF">
        <w:rPr>
          <w:b/>
          <w:color w:val="BF8F00" w:themeColor="accent4" w:themeShade="BF"/>
        </w:rPr>
        <w:t xml:space="preserve">Over </w:t>
      </w:r>
      <w:r w:rsidR="00F566BC" w:rsidRPr="001339EF">
        <w:rPr>
          <w:b/>
          <w:color w:val="BF8F00" w:themeColor="accent4" w:themeShade="BF"/>
        </w:rPr>
        <w:t>799</w:t>
      </w:r>
      <w:r w:rsidRPr="001339EF">
        <w:rPr>
          <w:b/>
          <w:color w:val="BF8F00" w:themeColor="accent4" w:themeShade="BF"/>
        </w:rPr>
        <w:t>,000</w:t>
      </w:r>
      <w:r w:rsidR="00745212" w:rsidRPr="001339EF">
        <w:rPr>
          <w:b/>
          <w:color w:val="BF8F00" w:themeColor="accent4" w:themeShade="BF"/>
        </w:rPr>
        <w:t xml:space="preserve"> pounds of turkey</w:t>
      </w:r>
      <w:r w:rsidR="00745212" w:rsidRPr="001339EF">
        <w:rPr>
          <w:color w:val="BF8F00" w:themeColor="accent4" w:themeShade="BF"/>
        </w:rPr>
        <w:t xml:space="preserve"> </w:t>
      </w:r>
      <w:r w:rsidR="00745212" w:rsidRPr="00CF7E2B">
        <w:t xml:space="preserve">have been consumed to date. That’s </w:t>
      </w:r>
      <w:r w:rsidR="00F566BC" w:rsidRPr="001339EF">
        <w:rPr>
          <w:b/>
          <w:color w:val="BF8F00" w:themeColor="accent4" w:themeShade="BF"/>
        </w:rPr>
        <w:t xml:space="preserve">399.5 </w:t>
      </w:r>
      <w:r w:rsidR="00745212" w:rsidRPr="001339EF">
        <w:rPr>
          <w:b/>
          <w:color w:val="BF8F00" w:themeColor="accent4" w:themeShade="BF"/>
        </w:rPr>
        <w:t>tons</w:t>
      </w:r>
      <w:r w:rsidR="007E4379" w:rsidRPr="001339EF">
        <w:rPr>
          <w:color w:val="BF8F00" w:themeColor="accent4" w:themeShade="BF"/>
        </w:rPr>
        <w:t xml:space="preserve"> </w:t>
      </w:r>
      <w:r w:rsidR="007E4379">
        <w:t>of giant roasted turkey legs</w:t>
      </w:r>
      <w:r w:rsidR="00745212" w:rsidRPr="00CF7E2B">
        <w:t>!</w:t>
      </w:r>
      <w:r w:rsidR="002E713F" w:rsidRPr="00CF7E2B">
        <w:t xml:space="preserve"> </w:t>
      </w:r>
    </w:p>
    <w:p w14:paraId="4DA30D9A" w14:textId="77777777" w:rsidR="000E0D14" w:rsidRDefault="000E0D14" w:rsidP="000E0D14"/>
    <w:p w14:paraId="034DA105" w14:textId="77777777" w:rsidR="00745212" w:rsidRDefault="00636140" w:rsidP="002E713F">
      <w:pPr>
        <w:numPr>
          <w:ilvl w:val="0"/>
          <w:numId w:val="2"/>
        </w:numPr>
      </w:pPr>
      <w:r>
        <w:t>Each</w:t>
      </w:r>
      <w:r w:rsidR="00745212" w:rsidRPr="00CF7E2B">
        <w:t xml:space="preserve"> year </w:t>
      </w:r>
      <w:r w:rsidR="00745212" w:rsidRPr="001339EF">
        <w:rPr>
          <w:b/>
          <w:color w:val="BF8F00" w:themeColor="accent4" w:themeShade="BF"/>
        </w:rPr>
        <w:t>5,000 pounds of steak</w:t>
      </w:r>
      <w:r w:rsidR="00745212" w:rsidRPr="001339EF">
        <w:rPr>
          <w:color w:val="BF8F00" w:themeColor="accent4" w:themeShade="BF"/>
        </w:rPr>
        <w:t xml:space="preserve"> </w:t>
      </w:r>
      <w:r w:rsidR="00745212" w:rsidRPr="00CF7E2B">
        <w:t xml:space="preserve">and </w:t>
      </w:r>
      <w:r w:rsidR="00745212" w:rsidRPr="001339EF">
        <w:rPr>
          <w:b/>
          <w:color w:val="BF8F00" w:themeColor="accent4" w:themeShade="BF"/>
        </w:rPr>
        <w:t>15,000 skewers</w:t>
      </w:r>
      <w:r w:rsidR="00745212" w:rsidRPr="001339EF">
        <w:rPr>
          <w:color w:val="BF8F00" w:themeColor="accent4" w:themeShade="BF"/>
        </w:rPr>
        <w:t xml:space="preserve"> </w:t>
      </w:r>
      <w:r>
        <w:t>are</w:t>
      </w:r>
      <w:r w:rsidR="00745212" w:rsidRPr="00CF7E2B">
        <w:t xml:space="preserve"> used for Steak-on-a-Stake.</w:t>
      </w:r>
    </w:p>
    <w:p w14:paraId="5426E8A6" w14:textId="77777777" w:rsidR="000E0D14" w:rsidRDefault="000E0D14" w:rsidP="000E0D14"/>
    <w:p w14:paraId="73B80C1C" w14:textId="45819B59" w:rsidR="00745212" w:rsidRDefault="00745212" w:rsidP="002E713F">
      <w:pPr>
        <w:numPr>
          <w:ilvl w:val="0"/>
          <w:numId w:val="2"/>
        </w:numPr>
      </w:pPr>
      <w:r w:rsidRPr="001339EF">
        <w:rPr>
          <w:b/>
          <w:color w:val="BF8F00" w:themeColor="accent4" w:themeShade="BF"/>
        </w:rPr>
        <w:t>10 to 14 tons</w:t>
      </w:r>
      <w:r w:rsidRPr="001339EF">
        <w:rPr>
          <w:color w:val="BF8F00" w:themeColor="accent4" w:themeShade="BF"/>
        </w:rPr>
        <w:t xml:space="preserve"> </w:t>
      </w:r>
      <w:r w:rsidRPr="001339EF">
        <w:rPr>
          <w:b/>
          <w:color w:val="BF8F00" w:themeColor="accent4" w:themeShade="BF"/>
        </w:rPr>
        <w:t>of dirt</w:t>
      </w:r>
      <w:r w:rsidRPr="001339EF">
        <w:rPr>
          <w:color w:val="BF8F00" w:themeColor="accent4" w:themeShade="BF"/>
        </w:rPr>
        <w:t xml:space="preserve"> </w:t>
      </w:r>
      <w:r w:rsidR="00636140">
        <w:t xml:space="preserve">is </w:t>
      </w:r>
      <w:r w:rsidRPr="00CF7E2B">
        <w:t xml:space="preserve">used </w:t>
      </w:r>
      <w:r w:rsidR="00636140">
        <w:t>each</w:t>
      </w:r>
      <w:r w:rsidRPr="00CF7E2B">
        <w:t xml:space="preserve"> year to produce the famous mud in the </w:t>
      </w:r>
      <w:proofErr w:type="spellStart"/>
      <w:r w:rsidRPr="00CF7E2B">
        <w:t>Muditorium</w:t>
      </w:r>
      <w:proofErr w:type="spellEnd"/>
      <w:r w:rsidRPr="00CF7E2B">
        <w:t xml:space="preserve"> for the </w:t>
      </w:r>
      <w:proofErr w:type="spellStart"/>
      <w:r w:rsidRPr="00CF7E2B">
        <w:t>Mudde</w:t>
      </w:r>
      <w:proofErr w:type="spellEnd"/>
      <w:r w:rsidRPr="00CF7E2B">
        <w:t xml:space="preserve"> Show. That</w:t>
      </w:r>
      <w:r w:rsidR="00636140">
        <w:t xml:space="preserve">’s nearly </w:t>
      </w:r>
      <w:r w:rsidR="003D5552" w:rsidRPr="001339EF">
        <w:rPr>
          <w:b/>
          <w:color w:val="BF8F00" w:themeColor="accent4" w:themeShade="BF"/>
        </w:rPr>
        <w:t>4</w:t>
      </w:r>
      <w:r w:rsidR="00F566BC" w:rsidRPr="001339EF">
        <w:rPr>
          <w:b/>
          <w:color w:val="BF8F00" w:themeColor="accent4" w:themeShade="BF"/>
        </w:rPr>
        <w:t>20</w:t>
      </w:r>
      <w:r w:rsidR="00636140" w:rsidRPr="001339EF">
        <w:rPr>
          <w:b/>
          <w:color w:val="BF8F00" w:themeColor="accent4" w:themeShade="BF"/>
        </w:rPr>
        <w:t xml:space="preserve"> tons</w:t>
      </w:r>
      <w:r w:rsidRPr="001339EF">
        <w:rPr>
          <w:color w:val="BF8F00" w:themeColor="accent4" w:themeShade="BF"/>
        </w:rPr>
        <w:t xml:space="preserve"> </w:t>
      </w:r>
      <w:r w:rsidRPr="00CF7E2B">
        <w:t>to date!</w:t>
      </w:r>
    </w:p>
    <w:p w14:paraId="76B57CEA" w14:textId="77777777" w:rsidR="000E0D14" w:rsidRDefault="000E0D14" w:rsidP="000E0D14"/>
    <w:p w14:paraId="2B8608D5" w14:textId="77777777" w:rsidR="00745212" w:rsidRDefault="00745212" w:rsidP="002E713F">
      <w:pPr>
        <w:numPr>
          <w:ilvl w:val="0"/>
          <w:numId w:val="2"/>
        </w:numPr>
      </w:pPr>
      <w:r w:rsidRPr="001339EF">
        <w:rPr>
          <w:b/>
          <w:color w:val="BF8F00" w:themeColor="accent4" w:themeShade="BF"/>
        </w:rPr>
        <w:t>Tens of thousands</w:t>
      </w:r>
      <w:r w:rsidRPr="001339EF">
        <w:rPr>
          <w:color w:val="BF8F00" w:themeColor="accent4" w:themeShade="BF"/>
        </w:rPr>
        <w:t xml:space="preserve"> </w:t>
      </w:r>
      <w:r w:rsidRPr="001339EF">
        <w:rPr>
          <w:b/>
          <w:color w:val="BF8F00" w:themeColor="accent4" w:themeShade="BF"/>
        </w:rPr>
        <w:t>of artisan demonstrations</w:t>
      </w:r>
      <w:r w:rsidRPr="001339EF">
        <w:rPr>
          <w:color w:val="BF8F00" w:themeColor="accent4" w:themeShade="BF"/>
        </w:rPr>
        <w:t xml:space="preserve"> </w:t>
      </w:r>
      <w:r w:rsidRPr="00CF7E2B">
        <w:t xml:space="preserve">have been performed in the Medieval Marketplace. </w:t>
      </w:r>
    </w:p>
    <w:p w14:paraId="500D958A" w14:textId="77777777" w:rsidR="000E0D14" w:rsidRDefault="000E0D14" w:rsidP="000E0D14"/>
    <w:p w14:paraId="342EB7E2" w14:textId="56E547DC" w:rsidR="002E713F" w:rsidRPr="000E0D14" w:rsidRDefault="00745212" w:rsidP="001A33EF">
      <w:pPr>
        <w:numPr>
          <w:ilvl w:val="0"/>
          <w:numId w:val="4"/>
        </w:numPr>
        <w:rPr>
          <w:color w:val="808080"/>
        </w:rPr>
      </w:pPr>
      <w:r w:rsidRPr="001339EF">
        <w:rPr>
          <w:b/>
          <w:color w:val="BF8F00" w:themeColor="accent4" w:themeShade="BF"/>
        </w:rPr>
        <w:t xml:space="preserve">Over </w:t>
      </w:r>
      <w:r w:rsidR="00C22DDA" w:rsidRPr="001339EF">
        <w:rPr>
          <w:b/>
          <w:color w:val="BF8F00" w:themeColor="accent4" w:themeShade="BF"/>
        </w:rPr>
        <w:t>500</w:t>
      </w:r>
      <w:r w:rsidRPr="001339EF">
        <w:rPr>
          <w:b/>
          <w:color w:val="BF8F00" w:themeColor="accent4" w:themeShade="BF"/>
        </w:rPr>
        <w:t xml:space="preserve"> couples have married</w:t>
      </w:r>
      <w:r w:rsidRPr="001339EF">
        <w:rPr>
          <w:color w:val="BF8F00" w:themeColor="accent4" w:themeShade="BF"/>
        </w:rPr>
        <w:t xml:space="preserve"> </w:t>
      </w:r>
      <w:r w:rsidRPr="00CF7E2B">
        <w:t>at the festival and countless others have renewed vows or proposed marriage.</w:t>
      </w:r>
    </w:p>
    <w:p w14:paraId="7F513064" w14:textId="77777777" w:rsidR="000E0D14" w:rsidRDefault="000E0D14" w:rsidP="000E0D14">
      <w:pPr>
        <w:rPr>
          <w:color w:val="808080"/>
        </w:rPr>
      </w:pPr>
    </w:p>
    <w:p w14:paraId="68BA5D9E" w14:textId="4FDEE954" w:rsidR="009F6058" w:rsidRPr="000E0D14" w:rsidRDefault="00CF7E2B" w:rsidP="001A33EF">
      <w:pPr>
        <w:numPr>
          <w:ilvl w:val="0"/>
          <w:numId w:val="4"/>
        </w:numPr>
        <w:rPr>
          <w:color w:val="808080"/>
        </w:rPr>
      </w:pPr>
      <w:r w:rsidRPr="001339EF">
        <w:rPr>
          <w:b/>
          <w:color w:val="BF8F00" w:themeColor="accent4" w:themeShade="BF"/>
        </w:rPr>
        <w:t xml:space="preserve">570 lances are used </w:t>
      </w:r>
      <w:r>
        <w:t xml:space="preserve">each season by </w:t>
      </w:r>
      <w:r w:rsidR="00F566BC">
        <w:t xml:space="preserve">jousting knights </w:t>
      </w:r>
      <w:r>
        <w:t xml:space="preserve">during </w:t>
      </w:r>
      <w:r w:rsidR="00636140">
        <w:t xml:space="preserve">the </w:t>
      </w:r>
      <w:r>
        <w:t>Tournament Jousts.</w:t>
      </w:r>
      <w:r w:rsidR="004C23C8">
        <w:t xml:space="preserve"> Each lance is </w:t>
      </w:r>
      <w:r w:rsidR="004C23C8" w:rsidRPr="001339EF">
        <w:rPr>
          <w:b/>
          <w:color w:val="BF8F00" w:themeColor="accent4" w:themeShade="BF"/>
        </w:rPr>
        <w:t>11 feet long</w:t>
      </w:r>
      <w:r w:rsidR="009F6058">
        <w:t>.</w:t>
      </w:r>
    </w:p>
    <w:p w14:paraId="50A668D0" w14:textId="77777777" w:rsidR="000E0D14" w:rsidRDefault="000E0D14" w:rsidP="000E0D14">
      <w:pPr>
        <w:rPr>
          <w:color w:val="808080"/>
        </w:rPr>
      </w:pPr>
    </w:p>
    <w:p w14:paraId="1B0FDB6A" w14:textId="189F1D96" w:rsidR="004C23C8" w:rsidRPr="00EE727A" w:rsidRDefault="00F566BC" w:rsidP="001A33EF">
      <w:pPr>
        <w:numPr>
          <w:ilvl w:val="0"/>
          <w:numId w:val="4"/>
        </w:numPr>
        <w:rPr>
          <w:color w:val="808080"/>
        </w:rPr>
      </w:pPr>
      <w:r>
        <w:t xml:space="preserve">A knight’s armor can weigh as much as </w:t>
      </w:r>
      <w:r w:rsidR="004C23C8" w:rsidRPr="001339EF">
        <w:rPr>
          <w:b/>
          <w:color w:val="BF8F00" w:themeColor="accent4" w:themeShade="BF"/>
        </w:rPr>
        <w:t>140 pounds</w:t>
      </w:r>
      <w:r w:rsidR="004C23C8">
        <w:t>.</w:t>
      </w:r>
    </w:p>
    <w:p w14:paraId="4A6141E8" w14:textId="77777777" w:rsidR="00EE727A" w:rsidRDefault="00EE727A" w:rsidP="00EE727A">
      <w:pPr>
        <w:pStyle w:val="ListParagraph"/>
        <w:rPr>
          <w:color w:val="808080"/>
        </w:rPr>
      </w:pPr>
    </w:p>
    <w:p w14:paraId="102A374D" w14:textId="309ACF65" w:rsidR="00EE727A" w:rsidRDefault="00EE727A" w:rsidP="001A33EF">
      <w:pPr>
        <w:numPr>
          <w:ilvl w:val="0"/>
          <w:numId w:val="4"/>
        </w:numPr>
      </w:pPr>
      <w:r w:rsidRPr="001339EF">
        <w:rPr>
          <w:b/>
          <w:color w:val="BF8F00" w:themeColor="accent4" w:themeShade="BF"/>
        </w:rPr>
        <w:t xml:space="preserve">Over </w:t>
      </w:r>
      <w:r w:rsidR="001339EF" w:rsidRPr="001339EF">
        <w:rPr>
          <w:b/>
          <w:color w:val="BF8F00" w:themeColor="accent4" w:themeShade="BF"/>
        </w:rPr>
        <w:t>75,000</w:t>
      </w:r>
      <w:r w:rsidRPr="001339EF">
        <w:rPr>
          <w:b/>
          <w:color w:val="BF8F00" w:themeColor="accent4" w:themeShade="BF"/>
        </w:rPr>
        <w:t xml:space="preserve"> collectible tankards</w:t>
      </w:r>
      <w:r w:rsidRPr="001339EF">
        <w:rPr>
          <w:color w:val="BF8F00" w:themeColor="accent4" w:themeShade="BF"/>
        </w:rPr>
        <w:t xml:space="preserve"> </w:t>
      </w:r>
      <w:r w:rsidRPr="00EE727A">
        <w:t>have been sold to date.</w:t>
      </w:r>
      <w:r>
        <w:rPr>
          <w:color w:val="3366FF"/>
        </w:rPr>
        <w:t xml:space="preserve">  </w:t>
      </w:r>
      <w:r w:rsidRPr="00EE727A">
        <w:t xml:space="preserve">A total of </w:t>
      </w:r>
      <w:r w:rsidR="00F566BC">
        <w:t>32</w:t>
      </w:r>
      <w:r w:rsidRPr="00EE727A">
        <w:t xml:space="preserve"> different color schemes, designs, and stamps</w:t>
      </w:r>
      <w:r w:rsidR="001339EF">
        <w:t xml:space="preserve"> to date</w:t>
      </w:r>
      <w:r>
        <w:t>.</w:t>
      </w:r>
    </w:p>
    <w:p w14:paraId="3E984C88" w14:textId="77777777" w:rsidR="0015500D" w:rsidRDefault="0015500D" w:rsidP="0015500D">
      <w:pPr>
        <w:pStyle w:val="ListParagraph"/>
      </w:pPr>
    </w:p>
    <w:p w14:paraId="73BCC2C9" w14:textId="251B4EE8" w:rsidR="0015500D" w:rsidRDefault="0015500D" w:rsidP="001A33EF">
      <w:pPr>
        <w:numPr>
          <w:ilvl w:val="0"/>
          <w:numId w:val="4"/>
        </w:numPr>
      </w:pPr>
      <w:r>
        <w:t xml:space="preserve">The role of </w:t>
      </w:r>
      <w:r w:rsidRPr="001339EF">
        <w:rPr>
          <w:b/>
          <w:color w:val="BF8F00" w:themeColor="accent4" w:themeShade="BF"/>
        </w:rPr>
        <w:t>Queen Elizabeth</w:t>
      </w:r>
      <w:r w:rsidRPr="001339EF">
        <w:rPr>
          <w:color w:val="BF8F00" w:themeColor="accent4" w:themeShade="BF"/>
        </w:rPr>
        <w:t xml:space="preserve"> </w:t>
      </w:r>
      <w:r>
        <w:t xml:space="preserve">has been </w:t>
      </w:r>
      <w:r w:rsidRPr="001339EF">
        <w:rPr>
          <w:b/>
          <w:color w:val="BF8F00" w:themeColor="accent4" w:themeShade="BF"/>
        </w:rPr>
        <w:t>portrayed by five different women</w:t>
      </w:r>
      <w:r w:rsidRPr="001339EF">
        <w:rPr>
          <w:color w:val="BF8F00" w:themeColor="accent4" w:themeShade="BF"/>
        </w:rPr>
        <w:t xml:space="preserve"> </w:t>
      </w:r>
      <w:r>
        <w:t xml:space="preserve">in </w:t>
      </w:r>
      <w:r w:rsidR="001339EF">
        <w:t>32</w:t>
      </w:r>
      <w:r>
        <w:t xml:space="preserve"> years. </w:t>
      </w:r>
    </w:p>
    <w:p w14:paraId="2B89A0DE" w14:textId="77777777" w:rsidR="0015500D" w:rsidRDefault="0015500D" w:rsidP="0015500D">
      <w:pPr>
        <w:pStyle w:val="ListParagraph"/>
      </w:pPr>
    </w:p>
    <w:p w14:paraId="59ED2443" w14:textId="3502AA40" w:rsidR="0015500D" w:rsidRDefault="0015500D" w:rsidP="0015500D">
      <w:pPr>
        <w:numPr>
          <w:ilvl w:val="0"/>
          <w:numId w:val="4"/>
        </w:numPr>
      </w:pPr>
      <w:r>
        <w:t xml:space="preserve">The </w:t>
      </w:r>
      <w:r w:rsidR="00686804" w:rsidRPr="001339EF">
        <w:rPr>
          <w:b/>
          <w:color w:val="BF8F00" w:themeColor="accent4" w:themeShade="BF"/>
        </w:rPr>
        <w:t>Tiki Bar’s mast</w:t>
      </w:r>
      <w:r w:rsidRPr="001339EF">
        <w:rPr>
          <w:color w:val="BF8F00" w:themeColor="accent4" w:themeShade="BF"/>
        </w:rPr>
        <w:t xml:space="preserve"> </w:t>
      </w:r>
      <w:r>
        <w:t xml:space="preserve">is </w:t>
      </w:r>
      <w:r w:rsidRPr="001339EF">
        <w:rPr>
          <w:b/>
          <w:color w:val="BF8F00" w:themeColor="accent4" w:themeShade="BF"/>
        </w:rPr>
        <w:t>65 feet tall</w:t>
      </w:r>
      <w:r>
        <w:t xml:space="preserve">. </w:t>
      </w:r>
    </w:p>
    <w:p w14:paraId="309D0D4D" w14:textId="77777777" w:rsidR="00C22DDA" w:rsidRDefault="00C22DDA" w:rsidP="00C22DDA">
      <w:pPr>
        <w:pStyle w:val="ListParagraph"/>
      </w:pPr>
    </w:p>
    <w:p w14:paraId="79950058" w14:textId="6F88FFD3" w:rsidR="0015500D" w:rsidRDefault="00C22DDA" w:rsidP="003E6A99">
      <w:pPr>
        <w:numPr>
          <w:ilvl w:val="0"/>
          <w:numId w:val="4"/>
        </w:numPr>
      </w:pPr>
      <w:r w:rsidRPr="001339EF">
        <w:rPr>
          <w:b/>
          <w:bCs/>
          <w:color w:val="BF8F00" w:themeColor="accent4" w:themeShade="BF"/>
        </w:rPr>
        <w:t>Street Cast</w:t>
      </w:r>
      <w:r w:rsidRPr="001339EF">
        <w:rPr>
          <w:color w:val="BF8F00" w:themeColor="accent4" w:themeShade="BF"/>
        </w:rPr>
        <w:t xml:space="preserve"> </w:t>
      </w:r>
      <w:r>
        <w:t xml:space="preserve">have dedicated over </w:t>
      </w:r>
      <w:r w:rsidRPr="001339EF">
        <w:rPr>
          <w:b/>
          <w:bCs/>
          <w:color w:val="BF8F00" w:themeColor="accent4" w:themeShade="BF"/>
        </w:rPr>
        <w:t>3,</w:t>
      </w:r>
      <w:r w:rsidR="001339EF" w:rsidRPr="001339EF">
        <w:rPr>
          <w:b/>
          <w:bCs/>
          <w:color w:val="BF8F00" w:themeColor="accent4" w:themeShade="BF"/>
        </w:rPr>
        <w:t>6</w:t>
      </w:r>
      <w:r w:rsidRPr="001339EF">
        <w:rPr>
          <w:b/>
          <w:bCs/>
          <w:color w:val="BF8F00" w:themeColor="accent4" w:themeShade="BF"/>
        </w:rPr>
        <w:t>00 of rehearsal hours</w:t>
      </w:r>
      <w:r w:rsidRPr="001339EF">
        <w:rPr>
          <w:color w:val="BF8F00" w:themeColor="accent4" w:themeShade="BF"/>
        </w:rPr>
        <w:t xml:space="preserve"> </w:t>
      </w:r>
      <w:r>
        <w:t xml:space="preserve">in </w:t>
      </w:r>
      <w:r w:rsidR="001339EF">
        <w:t>32</w:t>
      </w:r>
      <w:r>
        <w:t xml:space="preserve"> years. </w:t>
      </w:r>
    </w:p>
    <w:p w14:paraId="643B2049" w14:textId="77777777" w:rsidR="0015500D" w:rsidRPr="00EE727A" w:rsidRDefault="0015500D" w:rsidP="0015500D"/>
    <w:p w14:paraId="4B527526" w14:textId="77777777" w:rsidR="004C23C8" w:rsidRPr="00EE727A" w:rsidRDefault="004C23C8" w:rsidP="00C53CA9"/>
    <w:p w14:paraId="35650A79" w14:textId="77777777" w:rsidR="009F210C" w:rsidRDefault="009F210C" w:rsidP="002E713F">
      <w:pPr>
        <w:jc w:val="center"/>
        <w:rPr>
          <w:color w:val="808080"/>
          <w:sz w:val="20"/>
          <w:szCs w:val="20"/>
        </w:rPr>
      </w:pPr>
    </w:p>
    <w:p w14:paraId="004F8B5E" w14:textId="77777777" w:rsidR="009F210C" w:rsidRDefault="009F210C" w:rsidP="002E713F">
      <w:pPr>
        <w:jc w:val="center"/>
        <w:rPr>
          <w:color w:val="808080"/>
          <w:sz w:val="20"/>
          <w:szCs w:val="20"/>
        </w:rPr>
        <w:sectPr w:rsidR="009F210C" w:rsidSect="00277FB3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14:paraId="06A24C99" w14:textId="77777777" w:rsidR="002E713F" w:rsidRDefault="002E713F" w:rsidP="002E713F">
      <w:pPr>
        <w:jc w:val="center"/>
        <w:rPr>
          <w:color w:val="808080"/>
          <w:sz w:val="20"/>
          <w:szCs w:val="20"/>
        </w:rPr>
      </w:pPr>
    </w:p>
    <w:p w14:paraId="1B614CF2" w14:textId="77777777" w:rsidR="005762CB" w:rsidRDefault="005762CB" w:rsidP="002E713F">
      <w:pPr>
        <w:jc w:val="center"/>
        <w:rPr>
          <w:color w:val="808080"/>
          <w:sz w:val="20"/>
          <w:szCs w:val="20"/>
        </w:rPr>
      </w:pPr>
    </w:p>
    <w:p w14:paraId="7ED1AD13" w14:textId="77777777" w:rsidR="005762CB" w:rsidRDefault="005762CB" w:rsidP="002E713F">
      <w:pPr>
        <w:jc w:val="center"/>
        <w:rPr>
          <w:color w:val="808080"/>
          <w:sz w:val="20"/>
          <w:szCs w:val="20"/>
        </w:rPr>
      </w:pPr>
    </w:p>
    <w:p w14:paraId="4CE99EA9" w14:textId="77777777" w:rsidR="005762CB" w:rsidRDefault="005762CB" w:rsidP="002E713F">
      <w:pPr>
        <w:jc w:val="center"/>
        <w:rPr>
          <w:color w:val="808080"/>
          <w:sz w:val="20"/>
          <w:szCs w:val="20"/>
        </w:rPr>
      </w:pPr>
    </w:p>
    <w:p w14:paraId="39789914" w14:textId="77777777" w:rsidR="005762CB" w:rsidRDefault="005762CB" w:rsidP="002E713F">
      <w:pPr>
        <w:jc w:val="center"/>
        <w:rPr>
          <w:color w:val="808080"/>
          <w:sz w:val="20"/>
          <w:szCs w:val="20"/>
        </w:rPr>
      </w:pPr>
    </w:p>
    <w:p w14:paraId="62956C61" w14:textId="77777777" w:rsidR="005762CB" w:rsidRDefault="005762CB" w:rsidP="002E713F">
      <w:pPr>
        <w:jc w:val="center"/>
        <w:rPr>
          <w:color w:val="808080"/>
          <w:sz w:val="20"/>
          <w:szCs w:val="20"/>
        </w:rPr>
      </w:pPr>
    </w:p>
    <w:sectPr w:rsidR="005762CB" w:rsidSect="009F210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55028"/>
    <w:multiLevelType w:val="multilevel"/>
    <w:tmpl w:val="146268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A2B"/>
    <w:multiLevelType w:val="hybridMultilevel"/>
    <w:tmpl w:val="C32E3EA2"/>
    <w:lvl w:ilvl="0" w:tplc="54F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17F2"/>
    <w:multiLevelType w:val="hybridMultilevel"/>
    <w:tmpl w:val="999C6BF4"/>
    <w:lvl w:ilvl="0" w:tplc="B314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11C4"/>
    <w:multiLevelType w:val="hybridMultilevel"/>
    <w:tmpl w:val="14626850"/>
    <w:lvl w:ilvl="0" w:tplc="B314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3F"/>
    <w:rsid w:val="000736A0"/>
    <w:rsid w:val="000E0D14"/>
    <w:rsid w:val="001339EF"/>
    <w:rsid w:val="0015500D"/>
    <w:rsid w:val="001A33EF"/>
    <w:rsid w:val="001D0C6A"/>
    <w:rsid w:val="00206D87"/>
    <w:rsid w:val="00232D62"/>
    <w:rsid w:val="00277FB3"/>
    <w:rsid w:val="002E713F"/>
    <w:rsid w:val="003D5552"/>
    <w:rsid w:val="004403E0"/>
    <w:rsid w:val="004C23C8"/>
    <w:rsid w:val="005762CB"/>
    <w:rsid w:val="00636140"/>
    <w:rsid w:val="00650E9D"/>
    <w:rsid w:val="00660FBF"/>
    <w:rsid w:val="00686804"/>
    <w:rsid w:val="00745212"/>
    <w:rsid w:val="007E4379"/>
    <w:rsid w:val="008E1A0B"/>
    <w:rsid w:val="009E12F0"/>
    <w:rsid w:val="009E7F2F"/>
    <w:rsid w:val="009F210C"/>
    <w:rsid w:val="009F6058"/>
    <w:rsid w:val="00AE15C0"/>
    <w:rsid w:val="00B71F44"/>
    <w:rsid w:val="00C22DDA"/>
    <w:rsid w:val="00C53CA9"/>
    <w:rsid w:val="00CA408D"/>
    <w:rsid w:val="00CF7E2B"/>
    <w:rsid w:val="00EE727A"/>
    <w:rsid w:val="00F566BC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CB640"/>
  <w15:chartTrackingRefBased/>
  <w15:docId w15:val="{0D614802-0DEF-4A63-80FC-AE88F8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2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Ohio Renaissance Festival</Company>
  <LinksUpToDate>false</LinksUpToDate>
  <CharactersWithSpaces>1273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mailto:ohio@renfestival.com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Marketing</dc:creator>
  <cp:keywords/>
  <dc:description/>
  <cp:lastModifiedBy>Cheryl Bucholtz</cp:lastModifiedBy>
  <cp:revision>2</cp:revision>
  <dcterms:created xsi:type="dcterms:W3CDTF">2021-08-26T19:55:00Z</dcterms:created>
  <dcterms:modified xsi:type="dcterms:W3CDTF">2021-08-26T19:55:00Z</dcterms:modified>
</cp:coreProperties>
</file>